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white"/>
          <w:rtl w:val="0"/>
        </w:rPr>
        <w:t xml:space="preserve">Dorůžka, Fischmann a Novák představí nepoznané písně židovských autorů v rámci festivalu Věčná naděje</w:t>
      </w:r>
      <w:r w:rsidDel="00000000" w:rsidR="00000000" w:rsidRPr="00000000">
        <w:rPr>
          <w:rtl w:val="0"/>
        </w:rPr>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Festival Věčná naděje</w:t>
      </w:r>
      <w:r w:rsidDel="00000000" w:rsidR="00000000" w:rsidRPr="00000000">
        <w:rPr>
          <w:rFonts w:ascii="Times New Roman" w:cs="Times New Roman" w:eastAsia="Times New Roman" w:hAnsi="Times New Roman"/>
          <w:sz w:val="24"/>
          <w:szCs w:val="24"/>
          <w:rtl w:val="0"/>
        </w:rPr>
        <w:t xml:space="preserve"> přinese v neděli 25. dubna livestream ze Španělské synagogy. Trio David Dorůžka, Robert Fischmann a Martin Novák uvede vlastní autorské kusy i přearanžované skladby Kurta Weila, Chavy </w:t>
      </w:r>
      <w:r w:rsidDel="00000000" w:rsidR="00000000" w:rsidRPr="00000000">
        <w:rPr>
          <w:rFonts w:ascii="Times New Roman" w:cs="Times New Roman" w:eastAsia="Times New Roman" w:hAnsi="Times New Roman"/>
          <w:sz w:val="24"/>
          <w:szCs w:val="24"/>
          <w:rtl w:val="0"/>
        </w:rPr>
        <w:t xml:space="preserve">Alberstein </w:t>
      </w:r>
      <w:r w:rsidDel="00000000" w:rsidR="00000000" w:rsidRPr="00000000">
        <w:rPr>
          <w:rFonts w:ascii="Times New Roman" w:cs="Times New Roman" w:eastAsia="Times New Roman" w:hAnsi="Times New Roman"/>
          <w:sz w:val="24"/>
          <w:szCs w:val="24"/>
          <w:rtl w:val="0"/>
        </w:rPr>
        <w:t xml:space="preserve">či Johna Zorna.</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David Dorůžka </w:t>
      </w:r>
      <w:r w:rsidDel="00000000" w:rsidR="00000000" w:rsidRPr="00000000">
        <w:rPr>
          <w:rFonts w:ascii="Times New Roman" w:cs="Times New Roman" w:eastAsia="Times New Roman" w:hAnsi="Times New Roman"/>
          <w:sz w:val="24"/>
          <w:szCs w:val="24"/>
          <w:rtl w:val="0"/>
        </w:rPr>
        <w:t xml:space="preserve">je jednou z vůdčích postav české jazzové scény. Uznávaný kytarista vystupoval po celém světě, je čtyřnásobným držitelem Ceny Anděl, spolupracoval se jmény jako Kendrick Scott, Dan Tepfer, George Mraz, Tiburtina Ensemble, Jiří Suchý, Oldřich Janota, Iva Bittová a mnoho dalších. Do nového projektu přizval flétnistu Roberta Fischmanna a bubeníka Martina Nováka. Repertoár sestavy je postaven na hudbě vycházející z židovských tradic Evropy i Blízkého Východu. Se starším i novějším hudebním materiálem ale pracují hudebníci po svém, promítají do něj nejrůznější vlivy a zvuky současného hudebního světa.</w:t>
      </w:r>
    </w:p>
    <w:p w:rsidR="00000000" w:rsidDel="00000000" w:rsidP="00000000" w:rsidRDefault="00000000" w:rsidRPr="00000000" w14:paraId="0000000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Robert Fischmann </w:t>
      </w:r>
      <w:r w:rsidDel="00000000" w:rsidR="00000000" w:rsidRPr="00000000">
        <w:rPr>
          <w:rFonts w:ascii="Times New Roman" w:cs="Times New Roman" w:eastAsia="Times New Roman" w:hAnsi="Times New Roman"/>
          <w:sz w:val="24"/>
          <w:szCs w:val="24"/>
          <w:rtl w:val="0"/>
        </w:rPr>
        <w:t xml:space="preserve"> je členem skupin Nerez, Bran, Štěpánka Balcarová Septet, spolupracuje s Concept Art Orchestra, Jazz Dock Orchestra či s Lenkou Lichtenberg.  </w:t>
      </w:r>
      <w:r w:rsidDel="00000000" w:rsidR="00000000" w:rsidRPr="00000000">
        <w:rPr>
          <w:rFonts w:ascii="Times New Roman" w:cs="Times New Roman" w:eastAsia="Times New Roman" w:hAnsi="Times New Roman"/>
          <w:b w:val="1"/>
          <w:sz w:val="24"/>
          <w:szCs w:val="24"/>
          <w:rtl w:val="0"/>
        </w:rPr>
        <w:t xml:space="preserve">Martin Novák </w:t>
      </w:r>
      <w:r w:rsidDel="00000000" w:rsidR="00000000" w:rsidRPr="00000000">
        <w:rPr>
          <w:rFonts w:ascii="Times New Roman" w:cs="Times New Roman" w:eastAsia="Times New Roman" w:hAnsi="Times New Roman"/>
          <w:sz w:val="24"/>
          <w:szCs w:val="24"/>
          <w:rtl w:val="0"/>
        </w:rPr>
        <w:t xml:space="preserve"> vystupuje mj. s kapelami Robert Křesťan &amp; Druhá Tráva, Lenka Dusilová, Jana Kirschner, Lanugo nebo Jaromír Honzák Quintet.</w:t>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Živý přenos koncertu tria ze Španělské synagogy s úvodem Evy Hazdrové - Kopecké naleznou diváci na festivalovém youtube kanálu či facebooku 25. dubna od 19:30</w:t>
      </w:r>
      <w:r w:rsidDel="00000000" w:rsidR="00000000" w:rsidRPr="00000000">
        <w:rPr>
          <w:rFonts w:ascii="Times New Roman" w:cs="Times New Roman" w:eastAsia="Times New Roman" w:hAnsi="Times New Roman"/>
          <w:sz w:val="24"/>
          <w:szCs w:val="24"/>
          <w:rtl w:val="0"/>
        </w:rPr>
        <w:t xml:space="preserve">. Podpořit festival bude možné dobrovolným příspěvkem přes platformu Donio.</w:t>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Soužití české, německé, židovské a křesťanské kultury dalo na našem území vzniknout pozoruhodným hudebním dílům. </w:t>
      </w:r>
      <w:r w:rsidDel="00000000" w:rsidR="00000000" w:rsidRPr="00000000">
        <w:rPr>
          <w:rFonts w:ascii="Times New Roman" w:cs="Times New Roman" w:eastAsia="Times New Roman" w:hAnsi="Times New Roman"/>
          <w:b w:val="1"/>
          <w:sz w:val="24"/>
          <w:szCs w:val="24"/>
          <w:rtl w:val="0"/>
        </w:rPr>
        <w:t xml:space="preserve">Nadační fond Věčná naděje v rámci festivalu </w:t>
      </w:r>
      <w:r w:rsidDel="00000000" w:rsidR="00000000" w:rsidRPr="00000000">
        <w:rPr>
          <w:rFonts w:ascii="Times New Roman" w:cs="Times New Roman" w:eastAsia="Times New Roman" w:hAnsi="Times New Roman"/>
          <w:sz w:val="24"/>
          <w:szCs w:val="24"/>
          <w:rtl w:val="0"/>
        </w:rPr>
        <w:t xml:space="preserve">systematicky prezentuje díla hudebních skladatelů tvořících v těžko představitelných podmínkách koncentračních táborů během 2. světové války. </w:t>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Festival </w:t>
      </w:r>
      <w:r w:rsidDel="00000000" w:rsidR="00000000" w:rsidRPr="00000000">
        <w:rPr>
          <w:rFonts w:ascii="Times New Roman" w:cs="Times New Roman" w:eastAsia="Times New Roman" w:hAnsi="Times New Roman"/>
          <w:b w:val="1"/>
          <w:sz w:val="24"/>
          <w:szCs w:val="24"/>
          <w:rtl w:val="0"/>
        </w:rPr>
        <w:t xml:space="preserve">Věčná naděje</w:t>
      </w:r>
      <w:r w:rsidDel="00000000" w:rsidR="00000000" w:rsidRPr="00000000">
        <w:rPr>
          <w:rFonts w:ascii="Times New Roman" w:cs="Times New Roman" w:eastAsia="Times New Roman" w:hAnsi="Times New Roman"/>
          <w:sz w:val="24"/>
          <w:szCs w:val="24"/>
          <w:rtl w:val="0"/>
        </w:rPr>
        <w:t xml:space="preserve"> zahájil letos v březnu koncertem kvartetu houslisty Jiřího Vodičky, klarinetisty Irvina Venyše, klavíristy Martina Kasíka a violoncellisty Jiřího Bárty, který v prostorech pražské modlitebny Církve českobratrské evangelické na Vinohradech představil dílo Gideona Kleina, Johanna Sebastiana Bacha a Oliviera Messiaena. Záznam je možné zhlédnout na festivalovém youtube kanálu, stejně jako festivalový dokument </w:t>
      </w:r>
      <w:r w:rsidDel="00000000" w:rsidR="00000000" w:rsidRPr="00000000">
        <w:rPr>
          <w:rFonts w:ascii="Times New Roman" w:cs="Times New Roman" w:eastAsia="Times New Roman" w:hAnsi="Times New Roman"/>
          <w:b w:val="1"/>
          <w:sz w:val="24"/>
          <w:szCs w:val="24"/>
          <w:rtl w:val="0"/>
        </w:rPr>
        <w:t xml:space="preserve">Terezínští autoři</w:t>
      </w:r>
      <w:r w:rsidDel="00000000" w:rsidR="00000000" w:rsidRPr="00000000">
        <w:rPr>
          <w:rFonts w:ascii="Times New Roman" w:cs="Times New Roman" w:eastAsia="Times New Roman" w:hAnsi="Times New Roman"/>
          <w:sz w:val="24"/>
          <w:szCs w:val="24"/>
          <w:rtl w:val="0"/>
        </w:rPr>
        <w:t xml:space="preserve"> o kultuře  a hudbě v terezínském ghettu.</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V říjnu a listopadu tohoto roku uvede festival nejen dílo tzv. terezínských autorů, ale také přednášky, dětskou operu Brundibár nebo koncert významné norsko - polské hudebnice Bente Kahan. Více informací o programu naleznete na sociálních sítích festivalu nebo webových stránkách </w:t>
      </w:r>
      <w:r w:rsidDel="00000000" w:rsidR="00000000" w:rsidRPr="00000000">
        <w:rPr>
          <w:rFonts w:ascii="Times New Roman" w:cs="Times New Roman" w:eastAsia="Times New Roman" w:hAnsi="Times New Roman"/>
          <w:i w:val="1"/>
          <w:sz w:val="24"/>
          <w:szCs w:val="24"/>
          <w:rtl w:val="0"/>
        </w:rPr>
        <w:t xml:space="preserve">www.vecnanadeje.org</w:t>
      </w: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Fotografie ke stažení: </w:t>
      </w:r>
      <w:hyperlink r:id="rId6">
        <w:r w:rsidDel="00000000" w:rsidR="00000000" w:rsidRPr="00000000">
          <w:rPr>
            <w:rFonts w:ascii="Times New Roman" w:cs="Times New Roman" w:eastAsia="Times New Roman" w:hAnsi="Times New Roman"/>
            <w:b w:val="1"/>
            <w:color w:val="1155cc"/>
            <w:sz w:val="24"/>
            <w:szCs w:val="24"/>
            <w:u w:val="single"/>
            <w:rtl w:val="0"/>
          </w:rPr>
          <w:t xml:space="preserve">http://bit.ly/Foto_Vecna_Nadeje</w:t>
        </w:r>
      </w:hyperlink>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YouTube David Dorůžka trio:</w:t>
      </w:r>
    </w:p>
    <w:p w:rsidR="00000000" w:rsidDel="00000000" w:rsidP="00000000" w:rsidRDefault="00000000" w:rsidRPr="00000000" w14:paraId="00000015">
      <w:pPr>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youtu.be/A0Cm1jlvLyY</w:t>
        </w:r>
      </w:hyperlink>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https://youtu.be/QLjsEsCjrXA</w:t>
        </w:r>
      </w:hyperlink>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YouTube: Terezínští autoři</w:t>
      </w:r>
      <w:hyperlink r:id="rId9">
        <w:r w:rsidDel="00000000" w:rsidR="00000000" w:rsidRPr="00000000">
          <w:rPr>
            <w:rFonts w:ascii="Times New Roman" w:cs="Times New Roman" w:eastAsia="Times New Roman" w:hAnsi="Times New Roman"/>
            <w:b w:val="1"/>
            <w:color w:val="1155cc"/>
            <w:sz w:val="24"/>
            <w:szCs w:val="24"/>
            <w:u w:val="single"/>
            <w:rtl w:val="0"/>
          </w:rPr>
          <w:t xml:space="preserve"> youtu.be/IrTKtPpq93w</w:t>
        </w:r>
      </w:hyperlink>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YouTube Kvartet pro konec času (J. Bárta, M. Kasík, I. Venyš, J. Vodička): </w:t>
      </w:r>
      <w:hyperlink r:id="rId10">
        <w:r w:rsidDel="00000000" w:rsidR="00000000" w:rsidRPr="00000000">
          <w:rPr>
            <w:rFonts w:ascii="Times New Roman" w:cs="Times New Roman" w:eastAsia="Times New Roman" w:hAnsi="Times New Roman"/>
            <w:b w:val="1"/>
            <w:color w:val="1155cc"/>
            <w:sz w:val="24"/>
            <w:szCs w:val="24"/>
            <w:u w:val="single"/>
            <w:rtl w:val="0"/>
          </w:rPr>
          <w:t xml:space="preserve">https://youtu.be/vL5DMa7RoR8</w:t>
        </w:r>
      </w:hyperlink>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Fonts w:ascii="Times New Roman" w:cs="Times New Roman" w:eastAsia="Times New Roman" w:hAnsi="Times New Roman"/>
          <w:b w:val="1"/>
          <w:sz w:val="24"/>
          <w:szCs w:val="24"/>
          <w:rtl w:val="0"/>
        </w:rPr>
        <w:t xml:space="preserve">Facebook: </w:t>
      </w:r>
      <w:hyperlink r:id="rId11">
        <w:r w:rsidDel="00000000" w:rsidR="00000000" w:rsidRPr="00000000">
          <w:rPr>
            <w:rFonts w:ascii="Times New Roman" w:cs="Times New Roman" w:eastAsia="Times New Roman" w:hAnsi="Times New Roman"/>
            <w:b w:val="1"/>
            <w:color w:val="1155cc"/>
            <w:sz w:val="24"/>
            <w:szCs w:val="24"/>
            <w:u w:val="single"/>
            <w:rtl w:val="0"/>
          </w:rPr>
          <w:t xml:space="preserve">www.facebook.com/vecnanadeje</w:t>
        </w:r>
      </w:hyperlink>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D">
      <w:pPr>
        <w:jc w:val="left"/>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6"/>
          <w:szCs w:val="26"/>
          <w:rtl w:val="0"/>
        </w:rPr>
        <w:t xml:space="preserve">Program festivalu Věčná naděje 2021 </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 10. 2020, 19.30 hod.</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Státní opera</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členové orchestru a sólisté Státní opery</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Jana Mimrová – dirigentka</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Vilém Veverka - hoboj</w:t>
      </w:r>
    </w:p>
    <w:p w:rsidR="00000000" w:rsidDel="00000000" w:rsidP="00000000" w:rsidRDefault="00000000" w:rsidRPr="00000000" w14:paraId="00000025">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Program:</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Pavel Haas : Studie pro smyčce</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Pavel Haas : Suita pro hoboj a smyčce (úprava Ondřej Kyas)</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Viktor Ullmann :  Císař Atlantidy</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Gideon Klein : Partita pro smyčcový orchestr (úprava Vojtěch Saudek)</w:t>
      </w:r>
    </w:p>
    <w:p w:rsidR="00000000" w:rsidDel="00000000" w:rsidP="00000000" w:rsidRDefault="00000000" w:rsidRPr="00000000" w14:paraId="0000002A">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Hans Krása : Suita z opery Brundibár (úprava David Matthews)</w:t>
      </w: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26. 10. 2021</w:t>
      </w: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kostel sv. Vavřince</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Adam Skoumal – klavírní recitál</w:t>
        <w:tab/>
      </w:r>
    </w:p>
    <w:p w:rsidR="00000000" w:rsidDel="00000000" w:rsidP="00000000" w:rsidRDefault="00000000" w:rsidRPr="00000000" w14:paraId="0000002F">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Program:</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Johann Sebastian Bach - Largo ze Sonáty BWV 529 (arr. Samuil Feinberg)</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Karel Berman - Reminiscence - Suita pro klavír solo (Okupace", "Osvětim - Továrna na mrtvoly" a "Sám - sám")</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Felix Mendelssohn Bartholdy - Písně beze slov op. 4</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Leoš Janáček - Sonáta 1.X.1905 (Z Ulice)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Josef Suk – Jaro op. 22a</w:t>
      </w: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4. 11. 2021</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Divadlo Kolowrat</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Bente Kahan / Polsko – zpěv, kytara</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Adam Skrzypek / Polsko – kontrabas</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the Word so silent“ – 13 básní Ilse Weber</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5. 11. 2021</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Kostel sv. Šimona a Judy</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PhilHarmonia Octet</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Roman Janál – baryton</w:t>
      </w:r>
    </w:p>
    <w:p w:rsidR="00000000" w:rsidDel="00000000" w:rsidP="00000000" w:rsidRDefault="00000000" w:rsidRPr="00000000" w14:paraId="00000040">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Program:</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Gideon Klein – Divertimento</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Gustav Mahler – Chlapcův kouzelný roh</w:t>
      </w: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11. 2021, 11.00 hod.</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Stavovské divadlo</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Brundibár</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Dětská opera Praha</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10. 11. 2021</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Winternitzova vila</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Přednáška Dr. Zuzany Peterové a Mgr. Tomáše Fedoroviče, Ph.D.: </w:t>
      </w:r>
      <w:r w:rsidDel="00000000" w:rsidR="00000000" w:rsidRPr="00000000">
        <w:rPr>
          <w:rFonts w:ascii="Times New Roman" w:cs="Times New Roman" w:eastAsia="Times New Roman" w:hAnsi="Times New Roman"/>
          <w:sz w:val="24"/>
          <w:szCs w:val="24"/>
          <w:rtl w:val="0"/>
        </w:rPr>
        <w:t xml:space="preserve">Život a hudba v Terezíně</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listopad 2021</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Pablo de Sarasate: Carmen</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Roman Patkoló / Slovensko – kontrabas</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Miriam Rodriguez Brüll / Slovensko - kytara</w:t>
      </w:r>
    </w:p>
    <w:sectPr>
      <w:headerReference r:id="rId12" w:type="default"/>
      <w:foot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jc w:val="center"/>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-133349</wp:posOffset>
          </wp:positionH>
          <wp:positionV relativeFrom="paragraph">
            <wp:posOffset>-228599</wp:posOffset>
          </wp:positionV>
          <wp:extent cx="1793939" cy="614363"/>
          <wp:effectExtent b="0" l="0" r="0" t="0"/>
          <wp:wrapNone/>
          <wp:docPr id="1" name="image1.png"/>
          <a:graphic>
            <a:graphicData uri="http://schemas.openxmlformats.org/drawingml/2006/picture">
              <pic:pic>
                <pic:nvPicPr>
                  <pic:cNvPr id="0" name="image1.png"/>
                  <pic:cNvPicPr preferRelativeResize="0"/>
                </pic:nvPicPr>
                <pic:blipFill>
                  <a:blip r:embed="rId1"/>
                  <a:srcRect b="-3561" l="-3561" r="-3561" t="-3561"/>
                  <a:stretch>
                    <a:fillRect/>
                  </a:stretch>
                </pic:blipFill>
                <pic:spPr>
                  <a:xfrm>
                    <a:off x="0" y="0"/>
                    <a:ext cx="1793939"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acebook.com/vecnanadeje" TargetMode="External"/><Relationship Id="rId10" Type="http://schemas.openxmlformats.org/officeDocument/2006/relationships/hyperlink" Target="https://youtu.be/vL5DMa7RoR8"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IrTKtPpq93w" TargetMode="External"/><Relationship Id="rId5" Type="http://schemas.openxmlformats.org/officeDocument/2006/relationships/styles" Target="styles.xml"/><Relationship Id="rId6" Type="http://schemas.openxmlformats.org/officeDocument/2006/relationships/hyperlink" Target="http://bit.ly/Foto_Vecna_Nadeje" TargetMode="External"/><Relationship Id="rId7" Type="http://schemas.openxmlformats.org/officeDocument/2006/relationships/hyperlink" Target="https://youtu.be/A0Cm1jlvLyY" TargetMode="External"/><Relationship Id="rId8" Type="http://schemas.openxmlformats.org/officeDocument/2006/relationships/hyperlink" Target="https://youtu.be/QLjsEsCjrX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