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67" w:rsidRDefault="004223A5" w:rsidP="003138ED">
      <w:pPr>
        <w:jc w:val="center"/>
      </w:pPr>
      <w:r>
        <w:rPr>
          <w:noProof/>
        </w:rPr>
        <w:t xml:space="preserve">            </w:t>
      </w:r>
      <w:r w:rsidR="008A587F">
        <w:rPr>
          <w:noProof/>
        </w:rPr>
        <w:t xml:space="preserve">                                          </w:t>
      </w:r>
    </w:p>
    <w:p w:rsidR="005D245A" w:rsidRDefault="005D245A" w:rsidP="003138ED">
      <w:pPr>
        <w:rPr>
          <w:rFonts w:asciiTheme="minorHAnsi" w:hAnsiTheme="minorHAnsi"/>
          <w:b/>
          <w:color w:val="000000"/>
          <w:sz w:val="24"/>
        </w:rPr>
      </w:pPr>
    </w:p>
    <w:p w:rsidR="00673060" w:rsidRDefault="00673060" w:rsidP="003138ED">
      <w:pPr>
        <w:rPr>
          <w:rFonts w:asciiTheme="minorHAnsi" w:hAnsiTheme="minorHAnsi"/>
          <w:b/>
          <w:color w:val="000000"/>
          <w:sz w:val="24"/>
        </w:rPr>
      </w:pPr>
    </w:p>
    <w:p w:rsidR="00673060" w:rsidRPr="005F7467" w:rsidRDefault="00673060" w:rsidP="00B604F1">
      <w:pPr>
        <w:ind w:right="565"/>
        <w:rPr>
          <w:rFonts w:asciiTheme="minorHAnsi" w:hAnsiTheme="minorHAnsi"/>
          <w:b/>
          <w:color w:val="000000"/>
          <w:sz w:val="24"/>
        </w:rPr>
      </w:pPr>
    </w:p>
    <w:p w:rsidR="001D0AB9" w:rsidRPr="001D0AB9" w:rsidRDefault="00BC44C0" w:rsidP="001D0AB9">
      <w:pPr>
        <w:pStyle w:val="Prosttext"/>
        <w:rPr>
          <w:rFonts w:ascii="Calibri" w:hAnsi="Calibri" w:cs="Calibri"/>
          <w:sz w:val="22"/>
          <w:szCs w:val="22"/>
        </w:rPr>
      </w:pPr>
      <w:r w:rsidRPr="001D0AB9">
        <w:rPr>
          <w:rFonts w:ascii="Calibri" w:hAnsi="Calibri" w:cs="Calibri"/>
          <w:b/>
          <w:bCs/>
          <w:sz w:val="22"/>
          <w:szCs w:val="22"/>
        </w:rPr>
        <w:t>Tisková zpráva</w:t>
      </w:r>
      <w:r w:rsidR="001D0AB9" w:rsidRPr="001D0AB9">
        <w:rPr>
          <w:rFonts w:ascii="Calibri" w:hAnsi="Calibri" w:cs="Calibri"/>
          <w:b/>
          <w:bCs/>
          <w:sz w:val="22"/>
          <w:szCs w:val="22"/>
        </w:rPr>
        <w:t xml:space="preserve">, </w:t>
      </w:r>
      <w:r w:rsidR="001D0AB9" w:rsidRPr="001D0AB9">
        <w:rPr>
          <w:rFonts w:ascii="Calibri" w:hAnsi="Calibri" w:cs="Calibri"/>
          <w:bCs/>
          <w:sz w:val="22"/>
          <w:szCs w:val="22"/>
        </w:rPr>
        <w:t>26. ledna 2018</w:t>
      </w:r>
      <w:r w:rsidR="001D0AB9">
        <w:rPr>
          <w:rFonts w:ascii="Calibri" w:hAnsi="Calibri" w:cs="Calibri"/>
          <w:bCs/>
          <w:sz w:val="22"/>
          <w:szCs w:val="22"/>
        </w:rPr>
        <w:t>, Praha</w:t>
      </w:r>
    </w:p>
    <w:p w:rsidR="001D0AB9" w:rsidRPr="001D0AB9" w:rsidRDefault="001D0AB9" w:rsidP="00F4706E">
      <w:pPr>
        <w:pStyle w:val="Prosttext"/>
        <w:jc w:val="both"/>
        <w:rPr>
          <w:rFonts w:ascii="Calibri" w:hAnsi="Calibri" w:cs="Calibri"/>
          <w:b/>
          <w:bCs/>
          <w:sz w:val="22"/>
          <w:szCs w:val="22"/>
        </w:rPr>
      </w:pPr>
    </w:p>
    <w:p w:rsidR="00BC44C0" w:rsidRPr="001D0AB9" w:rsidRDefault="00F4706E" w:rsidP="00F4706E">
      <w:pPr>
        <w:pStyle w:val="Prosttext"/>
        <w:jc w:val="both"/>
        <w:rPr>
          <w:rFonts w:ascii="Calibri" w:hAnsi="Calibri" w:cs="Calibri"/>
          <w:bCs/>
          <w:sz w:val="22"/>
          <w:szCs w:val="22"/>
        </w:rPr>
      </w:pPr>
      <w:r w:rsidRPr="001D0AB9">
        <w:rPr>
          <w:rFonts w:asciiTheme="minorHAnsi" w:hAnsiTheme="minorHAnsi" w:cstheme="minorHAnsi"/>
          <w:b/>
          <w:sz w:val="22"/>
          <w:szCs w:val="22"/>
        </w:rPr>
        <w:t>Na setkání u příležitosti Dne památky obětí holocaustu v Senátu řečníci varovali před rasismem a xenofobií</w:t>
      </w:r>
    </w:p>
    <w:p w:rsidR="00BC44C0" w:rsidRPr="001D0AB9" w:rsidRDefault="00BC44C0" w:rsidP="00BC44C0">
      <w:pPr>
        <w:rPr>
          <w:rFonts w:ascii="Calibri" w:hAnsi="Calibri" w:cs="Calibri"/>
          <w:sz w:val="22"/>
          <w:szCs w:val="22"/>
        </w:rPr>
      </w:pPr>
    </w:p>
    <w:p w:rsidR="00BC44C0" w:rsidRPr="001D0AB9" w:rsidRDefault="00BC44C0" w:rsidP="00374010">
      <w:pPr>
        <w:jc w:val="both"/>
        <w:rPr>
          <w:rFonts w:ascii="Calibri" w:hAnsi="Calibri" w:cs="Calibri"/>
          <w:b/>
          <w:sz w:val="22"/>
          <w:szCs w:val="22"/>
        </w:rPr>
      </w:pPr>
      <w:r w:rsidRPr="001D0AB9">
        <w:rPr>
          <w:rFonts w:ascii="Calibri" w:hAnsi="Calibri" w:cs="Calibri"/>
          <w:b/>
          <w:sz w:val="22"/>
          <w:szCs w:val="22"/>
        </w:rPr>
        <w:t>Federace židovských obcí v ČR a Nadační fond obětem holocaustu dnes uspořádaly v Senátu PČR se záštitou jeho předsedy Milana Štěcha vzpomínkové setkání</w:t>
      </w:r>
      <w:r w:rsidR="00F4706E" w:rsidRPr="001D0AB9">
        <w:rPr>
          <w:rFonts w:ascii="Calibri" w:hAnsi="Calibri" w:cs="Calibri"/>
          <w:b/>
          <w:sz w:val="22"/>
          <w:szCs w:val="22"/>
        </w:rPr>
        <w:t xml:space="preserve"> u příležitosti Dne památky obětí holocaustu a předcházení zločinům proti lidskosti</w:t>
      </w:r>
      <w:r w:rsidRPr="001D0AB9">
        <w:rPr>
          <w:rFonts w:ascii="Calibri" w:hAnsi="Calibri" w:cs="Calibri"/>
          <w:b/>
          <w:sz w:val="22"/>
          <w:szCs w:val="22"/>
        </w:rPr>
        <w:t>. Přeživší holocaust</w:t>
      </w:r>
      <w:r w:rsidR="00374010" w:rsidRPr="001D0AB9">
        <w:rPr>
          <w:rFonts w:ascii="Calibri" w:hAnsi="Calibri" w:cs="Calibri"/>
          <w:b/>
          <w:sz w:val="22"/>
          <w:szCs w:val="22"/>
        </w:rPr>
        <w:t>u</w:t>
      </w:r>
      <w:r w:rsidRPr="001D0AB9">
        <w:rPr>
          <w:rFonts w:ascii="Calibri" w:hAnsi="Calibri" w:cs="Calibri"/>
          <w:b/>
          <w:sz w:val="22"/>
          <w:szCs w:val="22"/>
        </w:rPr>
        <w:t xml:space="preserve">, zástupci státní správy a diplomaté si připomněli výročí osvobození koncentračního a vyhlazovacího tábora </w:t>
      </w:r>
      <w:proofErr w:type="spellStart"/>
      <w:r w:rsidRPr="001D0AB9">
        <w:rPr>
          <w:rFonts w:ascii="Calibri" w:hAnsi="Calibri" w:cs="Calibri"/>
          <w:b/>
          <w:sz w:val="22"/>
          <w:szCs w:val="22"/>
        </w:rPr>
        <w:t>Auschwitz-Birkenau</w:t>
      </w:r>
      <w:proofErr w:type="spellEnd"/>
      <w:r w:rsidRPr="001D0AB9">
        <w:rPr>
          <w:rFonts w:ascii="Calibri" w:hAnsi="Calibri" w:cs="Calibri"/>
          <w:b/>
          <w:sz w:val="22"/>
          <w:szCs w:val="22"/>
        </w:rPr>
        <w:t>, ke kterému došlo 27. ledna 1945.</w:t>
      </w:r>
    </w:p>
    <w:p w:rsidR="00BC44C0" w:rsidRPr="00BC44C0" w:rsidRDefault="00BC44C0" w:rsidP="00BC44C0">
      <w:pPr>
        <w:rPr>
          <w:rFonts w:ascii="Calibri" w:hAnsi="Calibri" w:cs="Calibri"/>
          <w:sz w:val="22"/>
          <w:szCs w:val="22"/>
        </w:rPr>
      </w:pPr>
    </w:p>
    <w:p w:rsidR="009D1253" w:rsidRPr="000D617B" w:rsidRDefault="00BC44C0" w:rsidP="009D1253">
      <w:pPr>
        <w:jc w:val="both"/>
        <w:rPr>
          <w:rFonts w:asciiTheme="minorHAnsi" w:hAnsiTheme="minorHAnsi" w:cstheme="minorHAnsi"/>
          <w:sz w:val="22"/>
          <w:szCs w:val="22"/>
        </w:rPr>
      </w:pPr>
      <w:r w:rsidRPr="000D617B">
        <w:rPr>
          <w:rFonts w:asciiTheme="minorHAnsi" w:hAnsiTheme="minorHAnsi" w:cstheme="minorHAnsi"/>
          <w:sz w:val="22"/>
          <w:szCs w:val="22"/>
        </w:rPr>
        <w:t xml:space="preserve">Řečníci se ve svých projevech shodně vyjadřovali k nutnosti neustálé připomínky holocaustu. Předseda správní rady Nadačního fondu obětem holocaustu Michal Klíma mimo jiné pronesl: </w:t>
      </w:r>
      <w:r w:rsidRPr="000D617B">
        <w:rPr>
          <w:rFonts w:asciiTheme="minorHAnsi" w:hAnsiTheme="minorHAnsi" w:cstheme="minorHAnsi"/>
          <w:i/>
          <w:sz w:val="22"/>
          <w:szCs w:val="22"/>
        </w:rPr>
        <w:t>„Připomínáme si nejen šest milionů obětí jako obrovské množství, ale snažíme se vzpomenout si na každého jednotlivého zavražděného… smyslem připomínání obětí nacistického třídění lidí za účelem vyvraždění části z nich je nezapomenout oběti. Ale je to jen část významu této vzpomínky. Druhým, neméně významným smyslem je nezapomenout, že rasismus a xenofobie, které vedly k vraždám v minulosti, mohou stejně tak způsobit tragédie a vraždy rovněž v přítomnosti a budoucnosti.”</w:t>
      </w:r>
      <w:r w:rsidRPr="000D617B">
        <w:rPr>
          <w:rFonts w:asciiTheme="minorHAnsi" w:hAnsiTheme="minorHAnsi" w:cstheme="minorHAnsi"/>
          <w:sz w:val="22"/>
          <w:szCs w:val="22"/>
        </w:rPr>
        <w:t xml:space="preserve"> </w:t>
      </w:r>
      <w:r w:rsidR="00ED6262" w:rsidRPr="000D617B">
        <w:rPr>
          <w:rFonts w:asciiTheme="minorHAnsi" w:hAnsiTheme="minorHAnsi" w:cstheme="minorHAnsi"/>
          <w:sz w:val="22"/>
          <w:szCs w:val="22"/>
        </w:rPr>
        <w:t>Předseda Senátu Milan Štěch</w:t>
      </w:r>
      <w:r w:rsidR="009D1253" w:rsidRPr="000D617B">
        <w:rPr>
          <w:rFonts w:asciiTheme="minorHAnsi" w:hAnsiTheme="minorHAnsi" w:cstheme="minorHAnsi"/>
          <w:sz w:val="22"/>
          <w:szCs w:val="22"/>
        </w:rPr>
        <w:t xml:space="preserve"> řekl: </w:t>
      </w:r>
      <w:r w:rsidR="009D1253" w:rsidRPr="000D617B">
        <w:rPr>
          <w:rFonts w:asciiTheme="minorHAnsi" w:hAnsiTheme="minorHAnsi" w:cstheme="minorHAnsi"/>
          <w:i/>
          <w:sz w:val="22"/>
          <w:szCs w:val="22"/>
        </w:rPr>
        <w:t>„</w:t>
      </w:r>
      <w:r w:rsidR="009D1253" w:rsidRPr="000D617B">
        <w:rPr>
          <w:rFonts w:asciiTheme="minorHAnsi" w:hAnsiTheme="minorHAnsi" w:cstheme="minorHAnsi"/>
          <w:i/>
          <w:color w:val="333333"/>
          <w:sz w:val="22"/>
          <w:szCs w:val="22"/>
        </w:rPr>
        <w:t>Někdy stačí malá jiskra a lidé, kteří do té doby žijí poklidně vedle sebe, se začnou nenávidět a zabíjet kvůli příslušnosti k jiné rase, národnosti, náboženství a kdo ví čemu ještě. Žijeme v době, kdy se informace šíří rychleji než kdykoliv předtím. Je to výhoda, ale i nevýhoda. Internet a moderní média a technologie slouží nejen k prevenci zločinů proti lidskosti, ale i k jejich šíření. Podmínky pro růst nenávistného extremismu existují i dnes. Známou věcí je, že antisemitismus je bohužel na vzestupu. Lidé, kteří v posledních letech po statisících přicházejí do Evropy, často nevědí o holocaustu vůbec nic, nebo jsou přesvědčeni, že se neodehrál, anebo dokonce jej někteří schvalují. Na druhé straně posiluje krajní pravice, zejména mezi mladými lidmi. Jistě, je to jiná krajní pravice než ve 30. letech minulého století. Ale že někdo neřve tak hlasitě jako Hitler ještě neznamená, že časem nemůže být stejně nebezpečný. Možná slyším trávu růst. Ale ono je potřeba slyšet trávu růst. Jako člověk žijící na venkově totiž vím, že nejrychleji ze všeho roste bodláčí a plevel. A strašně těžko se ho zbavuje. Proto se mějme na pozoru.“</w:t>
      </w:r>
    </w:p>
    <w:p w:rsidR="00BC44C0" w:rsidRPr="000D617B" w:rsidRDefault="00BC44C0" w:rsidP="00374010">
      <w:pPr>
        <w:jc w:val="both"/>
        <w:rPr>
          <w:rFonts w:asciiTheme="minorHAnsi" w:hAnsiTheme="minorHAnsi" w:cstheme="minorHAnsi"/>
          <w:sz w:val="22"/>
          <w:szCs w:val="22"/>
        </w:rPr>
      </w:pPr>
      <w:r w:rsidRPr="000D617B">
        <w:rPr>
          <w:rFonts w:asciiTheme="minorHAnsi" w:hAnsiTheme="minorHAnsi" w:cstheme="minorHAnsi"/>
          <w:sz w:val="22"/>
          <w:szCs w:val="22"/>
        </w:rPr>
        <w:t xml:space="preserve">Také předseda Poslanecké sněmovny Radek Vondráček upozornil, že </w:t>
      </w:r>
      <w:r w:rsidRPr="000D617B">
        <w:rPr>
          <w:rFonts w:asciiTheme="minorHAnsi" w:hAnsiTheme="minorHAnsi" w:cstheme="minorHAnsi"/>
          <w:i/>
          <w:sz w:val="22"/>
          <w:szCs w:val="22"/>
        </w:rPr>
        <w:t>„musí být stále připomínáno, jaké hrůzy dokáže udělat člověk člověku. Musí to být připomínáno, abychom už nikdy opakování těchto hrůz nedopustili.”</w:t>
      </w:r>
    </w:p>
    <w:p w:rsidR="00BC44C0" w:rsidRPr="00BC44C0" w:rsidRDefault="00BC44C0" w:rsidP="00374010">
      <w:pPr>
        <w:jc w:val="both"/>
        <w:rPr>
          <w:rFonts w:ascii="Calibri" w:hAnsi="Calibri" w:cs="Calibri"/>
          <w:sz w:val="22"/>
          <w:szCs w:val="22"/>
        </w:rPr>
      </w:pPr>
      <w:r w:rsidRPr="00BC44C0">
        <w:rPr>
          <w:rFonts w:ascii="Calibri" w:hAnsi="Calibri" w:cs="Calibri"/>
          <w:sz w:val="22"/>
          <w:szCs w:val="22"/>
        </w:rPr>
        <w:t xml:space="preserve">Přeživší holocaust prof. Tomáš Radil, který byl osobně přítomen osvobození Osvětimi, připomněl, že vzpomínková setkání mají sloužit zejména </w:t>
      </w:r>
      <w:r w:rsidRPr="00BC44C0">
        <w:rPr>
          <w:rFonts w:ascii="Calibri" w:hAnsi="Calibri" w:cs="Calibri"/>
          <w:i/>
          <w:sz w:val="22"/>
          <w:szCs w:val="22"/>
        </w:rPr>
        <w:t xml:space="preserve">„vzpomínce na mrtvé, snaze o pochopení příčin a mechanismů holocaustu a úvahám o opatřeních, která by pomohla podobné katastrofy předvídat a zabránit jim.” </w:t>
      </w:r>
      <w:r w:rsidRPr="009B50B2">
        <w:rPr>
          <w:rFonts w:ascii="Calibri" w:hAnsi="Calibri" w:cs="Calibri"/>
          <w:sz w:val="22"/>
          <w:szCs w:val="22"/>
        </w:rPr>
        <w:t xml:space="preserve">Svůj </w:t>
      </w:r>
      <w:r w:rsidRPr="009D1253">
        <w:rPr>
          <w:rFonts w:ascii="Calibri" w:hAnsi="Calibri" w:cs="Calibri"/>
          <w:sz w:val="22"/>
          <w:szCs w:val="22"/>
        </w:rPr>
        <w:t>p</w:t>
      </w:r>
      <w:r w:rsidRPr="00BC44C0">
        <w:rPr>
          <w:rFonts w:ascii="Calibri" w:hAnsi="Calibri" w:cs="Calibri"/>
          <w:sz w:val="22"/>
          <w:szCs w:val="22"/>
        </w:rPr>
        <w:t>rojev doplnil osobní vzpomínkou z Osvětimi, vystihující absurditu vraždění.</w:t>
      </w:r>
    </w:p>
    <w:p w:rsidR="00BC44C0" w:rsidRPr="00BC44C0" w:rsidRDefault="00BC44C0" w:rsidP="00374010">
      <w:pPr>
        <w:jc w:val="both"/>
        <w:rPr>
          <w:rFonts w:ascii="Calibri" w:hAnsi="Calibri" w:cs="Calibri"/>
          <w:i/>
          <w:sz w:val="22"/>
          <w:szCs w:val="22"/>
        </w:rPr>
      </w:pPr>
      <w:r w:rsidRPr="00BC44C0">
        <w:rPr>
          <w:rFonts w:ascii="Calibri" w:hAnsi="Calibri" w:cs="Calibri"/>
          <w:sz w:val="22"/>
          <w:szCs w:val="22"/>
        </w:rPr>
        <w:t xml:space="preserve">Růžena </w:t>
      </w:r>
      <w:proofErr w:type="spellStart"/>
      <w:r w:rsidRPr="00BC44C0">
        <w:rPr>
          <w:rFonts w:ascii="Calibri" w:hAnsi="Calibri" w:cs="Calibri"/>
          <w:sz w:val="22"/>
          <w:szCs w:val="22"/>
        </w:rPr>
        <w:t>Ďorďová</w:t>
      </w:r>
      <w:proofErr w:type="spellEnd"/>
      <w:r w:rsidRPr="00BC44C0">
        <w:rPr>
          <w:rFonts w:ascii="Calibri" w:hAnsi="Calibri" w:cs="Calibri"/>
          <w:sz w:val="22"/>
          <w:szCs w:val="22"/>
        </w:rPr>
        <w:t xml:space="preserve"> připomněla osobu svého strýce Imricha Horvátha, Roma, který bojoval v československé Svobodově armádě. </w:t>
      </w:r>
      <w:r w:rsidRPr="00BC44C0">
        <w:rPr>
          <w:rFonts w:ascii="Calibri" w:hAnsi="Calibri" w:cs="Calibri"/>
          <w:i/>
          <w:sz w:val="22"/>
          <w:szCs w:val="22"/>
        </w:rPr>
        <w:t>„Často se mi zdálo, že můj strýc bojoval za Československo zbytečně. Pomáhal Československo osvobodit, aby lidé v něm byli svobodní. Vojáci, kteří osvobozovali Evropu, věřili, že bojují za lepší společnost, která nebude ponižovat lidi jiné barvy pletí, kultury nebo vyznání. Jak je možné, že s tím po víc jak 70 letech stále bojujeme?</w:t>
      </w:r>
      <w:r w:rsidRPr="00BC44C0">
        <w:rPr>
          <w:rFonts w:ascii="Calibri" w:hAnsi="Calibri" w:cs="Calibri"/>
          <w:sz w:val="22"/>
          <w:szCs w:val="22"/>
        </w:rPr>
        <w:t xml:space="preserve"> </w:t>
      </w:r>
      <w:r w:rsidRPr="00BC44C0">
        <w:rPr>
          <w:rFonts w:ascii="Calibri" w:hAnsi="Calibri" w:cs="Calibri"/>
          <w:i/>
          <w:sz w:val="22"/>
          <w:szCs w:val="22"/>
        </w:rPr>
        <w:t xml:space="preserve">Mám pocit, že vlastně válka neskončila. Vlastně v nás stále pokračuje. Stále proti sobě bojujeme – v politice, ve veřejném životě i jednotlivci mezi sebou.” </w:t>
      </w:r>
      <w:r w:rsidRPr="00BC44C0">
        <w:rPr>
          <w:rFonts w:ascii="Calibri" w:hAnsi="Calibri" w:cs="Calibri"/>
          <w:sz w:val="22"/>
          <w:szCs w:val="22"/>
        </w:rPr>
        <w:t xml:space="preserve">Dále vyzdvihla vykoupení vepřína v Letech, který stojí na místě bývalého koncentračního tábora pro Romy: </w:t>
      </w:r>
      <w:r w:rsidRPr="00BC44C0">
        <w:rPr>
          <w:rFonts w:ascii="Calibri" w:hAnsi="Calibri" w:cs="Calibri"/>
          <w:i/>
          <w:sz w:val="22"/>
          <w:szCs w:val="22"/>
        </w:rPr>
        <w:t>„Česká společnost tím udělala velký krok kupředu. Teď snad přijde doba, kdy se pohnou ledy a lidé uznají, že všichni máme stejnou hodnotu.”</w:t>
      </w:r>
    </w:p>
    <w:p w:rsidR="009D1253" w:rsidRDefault="009D1253" w:rsidP="00374010">
      <w:pPr>
        <w:jc w:val="both"/>
        <w:rPr>
          <w:rFonts w:ascii="Calibri" w:hAnsi="Calibri" w:cs="Calibri"/>
          <w:sz w:val="22"/>
          <w:szCs w:val="22"/>
        </w:rPr>
      </w:pPr>
    </w:p>
    <w:p w:rsidR="009D1253" w:rsidRDefault="009D1253" w:rsidP="00374010">
      <w:pPr>
        <w:jc w:val="both"/>
        <w:rPr>
          <w:rFonts w:ascii="Calibri" w:hAnsi="Calibri" w:cs="Calibri"/>
          <w:sz w:val="22"/>
          <w:szCs w:val="22"/>
        </w:rPr>
      </w:pPr>
    </w:p>
    <w:p w:rsidR="00BC44C0" w:rsidRDefault="00BC44C0" w:rsidP="00374010">
      <w:pPr>
        <w:jc w:val="both"/>
        <w:rPr>
          <w:rFonts w:ascii="Calibri" w:hAnsi="Calibri" w:cs="Calibri"/>
          <w:sz w:val="22"/>
          <w:szCs w:val="22"/>
        </w:rPr>
      </w:pPr>
      <w:r w:rsidRPr="00BC44C0">
        <w:rPr>
          <w:rFonts w:ascii="Calibri" w:hAnsi="Calibri" w:cs="Calibri"/>
          <w:sz w:val="22"/>
          <w:szCs w:val="22"/>
        </w:rPr>
        <w:t xml:space="preserve">Kardinál Dominik </w:t>
      </w:r>
      <w:proofErr w:type="spellStart"/>
      <w:r w:rsidRPr="00BC44C0">
        <w:rPr>
          <w:rFonts w:ascii="Calibri" w:hAnsi="Calibri" w:cs="Calibri"/>
          <w:sz w:val="22"/>
          <w:szCs w:val="22"/>
        </w:rPr>
        <w:t>Duka</w:t>
      </w:r>
      <w:proofErr w:type="spellEnd"/>
      <w:r w:rsidRPr="00BC44C0">
        <w:rPr>
          <w:rFonts w:ascii="Calibri" w:hAnsi="Calibri" w:cs="Calibri"/>
          <w:sz w:val="22"/>
          <w:szCs w:val="22"/>
        </w:rPr>
        <w:t xml:space="preserve"> pronesl zamyšlení, ve kterém vyslovil</w:t>
      </w:r>
      <w:r w:rsidRPr="00BC44C0">
        <w:rPr>
          <w:rFonts w:ascii="Calibri" w:hAnsi="Calibri" w:cs="Calibri"/>
          <w:i/>
          <w:sz w:val="22"/>
          <w:szCs w:val="22"/>
        </w:rPr>
        <w:t xml:space="preserve"> „obavy, ale i prosbu, aby politická reprezentace naší země ve vzpomínce na holocaust našich občanů židovské národnosti či romského etnika usilovala o naplňování deklarace základních lidských práv.”</w:t>
      </w:r>
    </w:p>
    <w:p w:rsidR="00374010" w:rsidRPr="00374010" w:rsidRDefault="00374010" w:rsidP="00374010">
      <w:pPr>
        <w:jc w:val="both"/>
        <w:rPr>
          <w:rFonts w:ascii="Calibri" w:hAnsi="Calibri" w:cs="Calibri"/>
          <w:sz w:val="22"/>
          <w:szCs w:val="22"/>
        </w:rPr>
      </w:pPr>
      <w:r>
        <w:rPr>
          <w:rFonts w:ascii="Calibri" w:hAnsi="Calibri" w:cs="Calibri"/>
          <w:sz w:val="22"/>
          <w:szCs w:val="22"/>
        </w:rPr>
        <w:t>Předseda Federace židovských obcí v ČR na závěr „</w:t>
      </w:r>
      <w:r w:rsidRPr="00DD4318">
        <w:rPr>
          <w:rFonts w:ascii="Calibri" w:hAnsi="Calibri" w:cs="Calibri"/>
          <w:i/>
          <w:sz w:val="22"/>
          <w:szCs w:val="22"/>
        </w:rPr>
        <w:t xml:space="preserve">poděkoval především přeživším, bez jejich svědectví bychom mohli stěží porozumět hrůzám, které se v Evropě odehrávaly. Jejich boj za toleranci, pochopení druhého, diskuzi je třeba brát smrtelně vážně, protože oni jsou svědci toho, co může nastat, když se strach a nenávist stane státní politikou a náplní politických stran.  Braňme naši svobodu a demokracii neboť jak je řečeno rabínem </w:t>
      </w:r>
      <w:proofErr w:type="spellStart"/>
      <w:r w:rsidRPr="00DD4318">
        <w:rPr>
          <w:rFonts w:ascii="Calibri" w:hAnsi="Calibri" w:cs="Calibri"/>
          <w:i/>
          <w:sz w:val="22"/>
          <w:szCs w:val="22"/>
        </w:rPr>
        <w:t>Jehošuou</w:t>
      </w:r>
      <w:proofErr w:type="spellEnd"/>
      <w:r w:rsidRPr="00DD4318">
        <w:rPr>
          <w:rFonts w:ascii="Calibri" w:hAnsi="Calibri" w:cs="Calibri"/>
          <w:i/>
          <w:sz w:val="22"/>
          <w:szCs w:val="22"/>
        </w:rPr>
        <w:t xml:space="preserve"> v traktátu </w:t>
      </w:r>
      <w:proofErr w:type="spellStart"/>
      <w:r w:rsidRPr="00DD4318">
        <w:rPr>
          <w:rFonts w:ascii="Calibri" w:hAnsi="Calibri" w:cs="Calibri"/>
          <w:i/>
          <w:sz w:val="22"/>
          <w:szCs w:val="22"/>
        </w:rPr>
        <w:t>mišny</w:t>
      </w:r>
      <w:proofErr w:type="spellEnd"/>
      <w:r w:rsidRPr="00DD4318">
        <w:rPr>
          <w:rFonts w:ascii="Calibri" w:hAnsi="Calibri" w:cs="Calibri"/>
          <w:i/>
          <w:sz w:val="22"/>
          <w:szCs w:val="22"/>
        </w:rPr>
        <w:t xml:space="preserve"> </w:t>
      </w:r>
      <w:proofErr w:type="spellStart"/>
      <w:r w:rsidRPr="00DD4318">
        <w:rPr>
          <w:rFonts w:ascii="Calibri" w:hAnsi="Calibri" w:cs="Calibri"/>
          <w:i/>
          <w:sz w:val="22"/>
          <w:szCs w:val="22"/>
        </w:rPr>
        <w:t>Pirkej</w:t>
      </w:r>
      <w:proofErr w:type="spellEnd"/>
      <w:r w:rsidRPr="00DD4318">
        <w:rPr>
          <w:rFonts w:ascii="Calibri" w:hAnsi="Calibri" w:cs="Calibri"/>
          <w:i/>
          <w:sz w:val="22"/>
          <w:szCs w:val="22"/>
        </w:rPr>
        <w:t xml:space="preserve"> </w:t>
      </w:r>
      <w:proofErr w:type="spellStart"/>
      <w:r w:rsidRPr="00DD4318">
        <w:rPr>
          <w:rFonts w:ascii="Calibri" w:hAnsi="Calibri" w:cs="Calibri"/>
          <w:i/>
          <w:sz w:val="22"/>
          <w:szCs w:val="22"/>
        </w:rPr>
        <w:t>avot</w:t>
      </w:r>
      <w:proofErr w:type="spellEnd"/>
      <w:r w:rsidRPr="00DD4318">
        <w:rPr>
          <w:rFonts w:ascii="Calibri" w:hAnsi="Calibri" w:cs="Calibri"/>
          <w:i/>
          <w:sz w:val="22"/>
          <w:szCs w:val="22"/>
        </w:rPr>
        <w:t xml:space="preserve"> – výroky otců. „Nenávist k jakékoliv lidské bytosti tě odstraní z toho světa</w:t>
      </w:r>
      <w:r w:rsidR="00DD4318" w:rsidRPr="00DD4318">
        <w:rPr>
          <w:rFonts w:ascii="Calibri" w:hAnsi="Calibri" w:cs="Calibri"/>
          <w:i/>
          <w:sz w:val="22"/>
          <w:szCs w:val="22"/>
        </w:rPr>
        <w:t>.</w:t>
      </w:r>
      <w:r w:rsidRPr="00DD4318">
        <w:rPr>
          <w:rFonts w:ascii="Calibri" w:hAnsi="Calibri" w:cs="Calibri"/>
          <w:i/>
          <w:sz w:val="22"/>
          <w:szCs w:val="22"/>
        </w:rPr>
        <w:t>“</w:t>
      </w:r>
    </w:p>
    <w:p w:rsidR="00BC44C0" w:rsidRDefault="00BC44C0" w:rsidP="00374010">
      <w:pPr>
        <w:jc w:val="both"/>
        <w:rPr>
          <w:rFonts w:ascii="Calibri" w:hAnsi="Calibri" w:cs="Calibri"/>
          <w:sz w:val="22"/>
          <w:szCs w:val="22"/>
        </w:rPr>
      </w:pPr>
    </w:p>
    <w:p w:rsidR="00BC44C0" w:rsidRPr="00BC44C0" w:rsidRDefault="00BC44C0" w:rsidP="00374010">
      <w:pPr>
        <w:jc w:val="both"/>
        <w:rPr>
          <w:rFonts w:ascii="Calibri" w:hAnsi="Calibri" w:cs="Calibri"/>
          <w:sz w:val="22"/>
          <w:szCs w:val="22"/>
        </w:rPr>
      </w:pPr>
      <w:r w:rsidRPr="00BC44C0">
        <w:rPr>
          <w:rFonts w:ascii="Calibri" w:hAnsi="Calibri" w:cs="Calibri"/>
          <w:sz w:val="22"/>
          <w:szCs w:val="22"/>
        </w:rPr>
        <w:t xml:space="preserve">Setkání doplnila výstava s názvem </w:t>
      </w:r>
      <w:r w:rsidRPr="00BC44C0">
        <w:rPr>
          <w:rFonts w:ascii="Calibri" w:hAnsi="Calibri" w:cs="Calibri"/>
          <w:i/>
          <w:sz w:val="22"/>
          <w:szCs w:val="22"/>
        </w:rPr>
        <w:t>Za hranice povinností – diplomat ocenění titulem Spravedlivý mezi národy</w:t>
      </w:r>
      <w:r w:rsidRPr="00BC44C0">
        <w:rPr>
          <w:rFonts w:ascii="Calibri" w:hAnsi="Calibri" w:cs="Calibri"/>
          <w:sz w:val="22"/>
          <w:szCs w:val="22"/>
        </w:rPr>
        <w:t>, kterou připravilo Velvyslanectví státu Izrael pod záštitou senátorky Daniely Filipiové.</w:t>
      </w:r>
    </w:p>
    <w:p w:rsidR="00BC44C0" w:rsidRDefault="00BC44C0" w:rsidP="00374010">
      <w:pPr>
        <w:jc w:val="both"/>
        <w:rPr>
          <w:rFonts w:ascii="Calibri" w:hAnsi="Calibri" w:cs="Calibri"/>
          <w:sz w:val="22"/>
          <w:szCs w:val="22"/>
        </w:rPr>
      </w:pPr>
    </w:p>
    <w:p w:rsidR="00BC44C0" w:rsidRDefault="00BC44C0" w:rsidP="00374010">
      <w:pPr>
        <w:jc w:val="both"/>
        <w:rPr>
          <w:rFonts w:ascii="Calibri" w:hAnsi="Calibri" w:cs="Calibri"/>
          <w:sz w:val="22"/>
          <w:szCs w:val="22"/>
        </w:rPr>
      </w:pPr>
      <w:r w:rsidRPr="00BC44C0">
        <w:rPr>
          <w:rFonts w:ascii="Calibri" w:hAnsi="Calibri" w:cs="Calibri"/>
          <w:sz w:val="22"/>
          <w:szCs w:val="22"/>
        </w:rPr>
        <w:t>Kontakt</w:t>
      </w:r>
      <w:r w:rsidR="00DE0045">
        <w:rPr>
          <w:rFonts w:ascii="Calibri" w:hAnsi="Calibri" w:cs="Calibri"/>
          <w:sz w:val="22"/>
          <w:szCs w:val="22"/>
        </w:rPr>
        <w:t>y</w:t>
      </w:r>
      <w:r w:rsidRPr="00BC44C0">
        <w:rPr>
          <w:rFonts w:ascii="Calibri" w:hAnsi="Calibri" w:cs="Calibri"/>
          <w:sz w:val="22"/>
          <w:szCs w:val="22"/>
        </w:rPr>
        <w:t>:</w:t>
      </w:r>
    </w:p>
    <w:p w:rsidR="00DE0045" w:rsidRPr="00BC44C0" w:rsidRDefault="00DE0045" w:rsidP="00374010">
      <w:pPr>
        <w:jc w:val="both"/>
        <w:rPr>
          <w:rFonts w:ascii="Calibri" w:hAnsi="Calibri" w:cs="Calibri"/>
          <w:sz w:val="22"/>
          <w:szCs w:val="22"/>
        </w:rPr>
      </w:pPr>
    </w:p>
    <w:p w:rsidR="003C4351" w:rsidRPr="0041149B" w:rsidRDefault="00BC44C0" w:rsidP="003C4351">
      <w:pPr>
        <w:rPr>
          <w:rFonts w:asciiTheme="minorHAnsi" w:hAnsiTheme="minorHAnsi" w:cstheme="minorHAnsi"/>
          <w:sz w:val="22"/>
          <w:szCs w:val="22"/>
        </w:rPr>
      </w:pPr>
      <w:r w:rsidRPr="0041149B">
        <w:rPr>
          <w:rFonts w:asciiTheme="minorHAnsi" w:hAnsiTheme="minorHAnsi" w:cstheme="minorHAnsi"/>
          <w:sz w:val="22"/>
          <w:szCs w:val="22"/>
        </w:rPr>
        <w:t xml:space="preserve">Michal Klíma, předseda správní rady Nadačního fondu obětem holocaustu: </w:t>
      </w:r>
      <w:r w:rsidR="003C4351" w:rsidRPr="0041149B">
        <w:rPr>
          <w:rFonts w:asciiTheme="minorHAnsi" w:hAnsiTheme="minorHAnsi" w:cstheme="minorHAnsi"/>
          <w:sz w:val="22"/>
          <w:szCs w:val="22"/>
        </w:rPr>
        <w:t>605 226</w:t>
      </w:r>
      <w:r w:rsidR="00DE0045" w:rsidRPr="0041149B">
        <w:rPr>
          <w:rFonts w:asciiTheme="minorHAnsi" w:hAnsiTheme="minorHAnsi" w:cstheme="minorHAnsi"/>
          <w:sz w:val="22"/>
          <w:szCs w:val="22"/>
        </w:rPr>
        <w:t> </w:t>
      </w:r>
      <w:r w:rsidR="003C4351" w:rsidRPr="0041149B">
        <w:rPr>
          <w:rFonts w:asciiTheme="minorHAnsi" w:hAnsiTheme="minorHAnsi" w:cstheme="minorHAnsi"/>
          <w:sz w:val="22"/>
          <w:szCs w:val="22"/>
        </w:rPr>
        <w:t>226</w:t>
      </w:r>
      <w:r w:rsidR="00DE0045" w:rsidRPr="0041149B">
        <w:rPr>
          <w:rFonts w:asciiTheme="minorHAnsi" w:hAnsiTheme="minorHAnsi" w:cstheme="minorHAnsi"/>
          <w:sz w:val="22"/>
          <w:szCs w:val="22"/>
        </w:rPr>
        <w:t xml:space="preserve">, </w:t>
      </w:r>
      <w:hyperlink r:id="rId9" w:history="1">
        <w:r w:rsidR="003C4351" w:rsidRPr="0041149B">
          <w:rPr>
            <w:rStyle w:val="Hypertextovodkaz"/>
            <w:rFonts w:asciiTheme="minorHAnsi" w:hAnsiTheme="minorHAnsi" w:cstheme="minorHAnsi"/>
            <w:color w:val="auto"/>
            <w:sz w:val="22"/>
            <w:szCs w:val="22"/>
            <w:u w:val="none"/>
          </w:rPr>
          <w:t>mail@klima.name</w:t>
        </w:r>
      </w:hyperlink>
    </w:p>
    <w:p w:rsidR="00BC44C0" w:rsidRPr="0041149B" w:rsidRDefault="00BC44C0" w:rsidP="00374010">
      <w:pPr>
        <w:jc w:val="both"/>
        <w:rPr>
          <w:rFonts w:asciiTheme="minorHAnsi" w:hAnsiTheme="minorHAnsi" w:cstheme="minorHAnsi"/>
          <w:sz w:val="22"/>
          <w:szCs w:val="22"/>
        </w:rPr>
      </w:pPr>
      <w:r w:rsidRPr="0041149B">
        <w:rPr>
          <w:rFonts w:asciiTheme="minorHAnsi" w:hAnsiTheme="minorHAnsi" w:cstheme="minorHAnsi"/>
          <w:sz w:val="22"/>
          <w:szCs w:val="22"/>
        </w:rPr>
        <w:t>Marta Malá, ředitelka N</w:t>
      </w:r>
      <w:bookmarkStart w:id="0" w:name="_GoBack"/>
      <w:bookmarkEnd w:id="0"/>
      <w:r w:rsidRPr="0041149B">
        <w:rPr>
          <w:rFonts w:asciiTheme="minorHAnsi" w:hAnsiTheme="minorHAnsi" w:cstheme="minorHAnsi"/>
          <w:sz w:val="22"/>
          <w:szCs w:val="22"/>
        </w:rPr>
        <w:t>adačního fondu obětem holocaustu: 777 331 937, mala@fondholocaust.cz</w:t>
      </w:r>
    </w:p>
    <w:p w:rsidR="00BC44C0" w:rsidRPr="0041149B" w:rsidRDefault="00374010" w:rsidP="00374010">
      <w:pPr>
        <w:jc w:val="both"/>
        <w:rPr>
          <w:rFonts w:asciiTheme="minorHAnsi" w:hAnsiTheme="minorHAnsi" w:cstheme="minorHAnsi"/>
          <w:sz w:val="22"/>
          <w:szCs w:val="22"/>
        </w:rPr>
      </w:pPr>
      <w:r w:rsidRPr="0041149B">
        <w:rPr>
          <w:rFonts w:asciiTheme="minorHAnsi" w:hAnsiTheme="minorHAnsi" w:cstheme="minorHAnsi"/>
          <w:sz w:val="22"/>
          <w:szCs w:val="22"/>
        </w:rPr>
        <w:t>Petr Papoušek, předseda Federace židovských obcí v ČR: 608 318 874, petr.papousek@fzo.cz</w:t>
      </w:r>
    </w:p>
    <w:p w:rsidR="00374010" w:rsidRDefault="00374010" w:rsidP="00374010">
      <w:pPr>
        <w:jc w:val="both"/>
        <w:rPr>
          <w:rFonts w:ascii="Calibri" w:hAnsi="Calibri" w:cs="Calibri"/>
          <w:sz w:val="22"/>
          <w:szCs w:val="22"/>
        </w:rPr>
      </w:pPr>
    </w:p>
    <w:p w:rsidR="001D0245" w:rsidRPr="00BC44C0" w:rsidRDefault="00BC44C0" w:rsidP="00374010">
      <w:pPr>
        <w:jc w:val="both"/>
        <w:rPr>
          <w:rFonts w:ascii="Calibri" w:hAnsi="Calibri" w:cs="Calibri"/>
          <w:sz w:val="22"/>
          <w:szCs w:val="22"/>
        </w:rPr>
      </w:pPr>
      <w:r w:rsidRPr="00BC44C0">
        <w:rPr>
          <w:rFonts w:ascii="Calibri" w:hAnsi="Calibri" w:cs="Calibri"/>
          <w:sz w:val="22"/>
          <w:szCs w:val="22"/>
        </w:rPr>
        <w:t>Příloha: Projevy řečníků</w:t>
      </w:r>
    </w:p>
    <w:sectPr w:rsidR="001D0245" w:rsidRPr="00BC44C0" w:rsidSect="005D245A">
      <w:headerReference w:type="default" r:id="rId10"/>
      <w:footerReference w:type="default" r:id="rId11"/>
      <w:pgSz w:w="11906" w:h="16838" w:code="9"/>
      <w:pgMar w:top="1418" w:right="1418" w:bottom="1418" w:left="1418"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44" w:rsidRDefault="009A2144" w:rsidP="005D245A">
      <w:r>
        <w:separator/>
      </w:r>
    </w:p>
  </w:endnote>
  <w:endnote w:type="continuationSeparator" w:id="0">
    <w:p w:rsidR="009A2144" w:rsidRDefault="009A2144" w:rsidP="005D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11129"/>
      <w:docPartObj>
        <w:docPartGallery w:val="Page Numbers (Bottom of Page)"/>
        <w:docPartUnique/>
      </w:docPartObj>
    </w:sdtPr>
    <w:sdtEndPr/>
    <w:sdtContent>
      <w:p w:rsidR="00211FD9" w:rsidRPr="00211FD9" w:rsidRDefault="00211FD9" w:rsidP="00211FD9">
        <w:pPr>
          <w:pStyle w:val="Zpat"/>
          <w:rPr>
            <w:rFonts w:ascii="Georgia" w:hAnsi="Georgia"/>
            <w:b/>
            <w:color w:val="002060"/>
          </w:rPr>
        </w:pPr>
      </w:p>
      <w:p w:rsidR="003430B0" w:rsidRDefault="0041149B">
        <w:pPr>
          <w:pStyle w:val="Zpat"/>
          <w:jc w:val="right"/>
        </w:pPr>
      </w:p>
    </w:sdtContent>
  </w:sdt>
  <w:p w:rsidR="00F0064A" w:rsidRDefault="0041149B" w:rsidP="000109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44" w:rsidRDefault="009A2144" w:rsidP="005D245A">
      <w:r>
        <w:separator/>
      </w:r>
    </w:p>
  </w:footnote>
  <w:footnote w:type="continuationSeparator" w:id="0">
    <w:p w:rsidR="009A2144" w:rsidRDefault="009A2144" w:rsidP="005D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4A" w:rsidRDefault="006424C8" w:rsidP="005D245A">
    <w:pPr>
      <w:pStyle w:val="Zhlav"/>
    </w:pPr>
    <w:r>
      <w:rPr>
        <w:noProof/>
      </w:rPr>
      <w:drawing>
        <wp:anchor distT="0" distB="0" distL="114300" distR="114300" simplePos="0" relativeHeight="251658240" behindDoc="0" locked="0" layoutInCell="1" allowOverlap="1" wp14:anchorId="392620D2" wp14:editId="06C5FAD3">
          <wp:simplePos x="0" y="0"/>
          <wp:positionH relativeFrom="column">
            <wp:posOffset>29210</wp:posOffset>
          </wp:positionH>
          <wp:positionV relativeFrom="paragraph">
            <wp:posOffset>-318135</wp:posOffset>
          </wp:positionV>
          <wp:extent cx="1684020" cy="82423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824230"/>
                  </a:xfrm>
                  <a:prstGeom prst="rect">
                    <a:avLst/>
                  </a:prstGeom>
                  <a:noFill/>
                </pic:spPr>
              </pic:pic>
            </a:graphicData>
          </a:graphic>
          <wp14:sizeRelH relativeFrom="page">
            <wp14:pctWidth>0</wp14:pctWidth>
          </wp14:sizeRelH>
          <wp14:sizeRelV relativeFrom="page">
            <wp14:pctHeight>0</wp14:pctHeight>
          </wp14:sizeRelV>
        </wp:anchor>
      </w:drawing>
    </w:r>
    <w:r w:rsidR="009F1F84">
      <w:rPr>
        <w:noProof/>
      </w:rPr>
      <w:drawing>
        <wp:anchor distT="0" distB="0" distL="114300" distR="114300" simplePos="0" relativeHeight="251663360" behindDoc="0" locked="0" layoutInCell="1" allowOverlap="1" wp14:anchorId="4C1A7A2A" wp14:editId="2ECD7AB2">
          <wp:simplePos x="0" y="0"/>
          <wp:positionH relativeFrom="column">
            <wp:posOffset>2307590</wp:posOffset>
          </wp:positionH>
          <wp:positionV relativeFrom="paragraph">
            <wp:posOffset>-316230</wp:posOffset>
          </wp:positionV>
          <wp:extent cx="1109345" cy="72517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725170"/>
                  </a:xfrm>
                  <a:prstGeom prst="rect">
                    <a:avLst/>
                  </a:prstGeom>
                  <a:noFill/>
                </pic:spPr>
              </pic:pic>
            </a:graphicData>
          </a:graphic>
          <wp14:sizeRelH relativeFrom="page">
            <wp14:pctWidth>0</wp14:pctWidth>
          </wp14:sizeRelH>
          <wp14:sizeRelV relativeFrom="page">
            <wp14:pctHeight>0</wp14:pctHeight>
          </wp14:sizeRelV>
        </wp:anchor>
      </w:drawing>
    </w:r>
    <w:r w:rsidR="009F1F84" w:rsidRPr="009F1F84">
      <w:rPr>
        <w:noProof/>
        <w:sz w:val="28"/>
        <w:szCs w:val="28"/>
      </w:rPr>
      <w:drawing>
        <wp:anchor distT="0" distB="0" distL="114300" distR="114300" simplePos="0" relativeHeight="251662336" behindDoc="0" locked="0" layoutInCell="1" allowOverlap="1" wp14:anchorId="1BE8C58C" wp14:editId="4BEF5F41">
          <wp:simplePos x="0" y="0"/>
          <wp:positionH relativeFrom="column">
            <wp:posOffset>4243070</wp:posOffset>
          </wp:positionH>
          <wp:positionV relativeFrom="paragraph">
            <wp:posOffset>-30480</wp:posOffset>
          </wp:positionV>
          <wp:extent cx="1409700" cy="501650"/>
          <wp:effectExtent l="0" t="0" r="0" b="0"/>
          <wp:wrapTopAndBottom/>
          <wp:docPr id="5" name="Obrázek 5" descr="NFOH_logo_CZE_RGB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FOH_logo_CZE_RGB_pozitiv"/>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97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45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7B1"/>
    <w:multiLevelType w:val="hybridMultilevel"/>
    <w:tmpl w:val="13585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5A"/>
    <w:rsid w:val="00001596"/>
    <w:rsid w:val="00006D8E"/>
    <w:rsid w:val="000D617B"/>
    <w:rsid w:val="000D7E5A"/>
    <w:rsid w:val="000E303E"/>
    <w:rsid w:val="00112973"/>
    <w:rsid w:val="00123CB3"/>
    <w:rsid w:val="001251A7"/>
    <w:rsid w:val="001864C2"/>
    <w:rsid w:val="001A485A"/>
    <w:rsid w:val="001B3BE5"/>
    <w:rsid w:val="001C23D2"/>
    <w:rsid w:val="001D0245"/>
    <w:rsid w:val="001D0AB9"/>
    <w:rsid w:val="001E0275"/>
    <w:rsid w:val="001F08F3"/>
    <w:rsid w:val="001F6FA3"/>
    <w:rsid w:val="00211FD9"/>
    <w:rsid w:val="00255E9F"/>
    <w:rsid w:val="00271768"/>
    <w:rsid w:val="002C7D64"/>
    <w:rsid w:val="003138ED"/>
    <w:rsid w:val="003430B0"/>
    <w:rsid w:val="0034567E"/>
    <w:rsid w:val="00374010"/>
    <w:rsid w:val="003C4351"/>
    <w:rsid w:val="003E3882"/>
    <w:rsid w:val="003F54FD"/>
    <w:rsid w:val="00406E04"/>
    <w:rsid w:val="0041149B"/>
    <w:rsid w:val="004223A5"/>
    <w:rsid w:val="0042338C"/>
    <w:rsid w:val="00464203"/>
    <w:rsid w:val="00467B3F"/>
    <w:rsid w:val="00481CD4"/>
    <w:rsid w:val="00496D48"/>
    <w:rsid w:val="004B2D6C"/>
    <w:rsid w:val="005073D2"/>
    <w:rsid w:val="00576BBC"/>
    <w:rsid w:val="005A7F52"/>
    <w:rsid w:val="005D245A"/>
    <w:rsid w:val="005F7467"/>
    <w:rsid w:val="006424C8"/>
    <w:rsid w:val="00645A23"/>
    <w:rsid w:val="00653180"/>
    <w:rsid w:val="00673060"/>
    <w:rsid w:val="006C5BC1"/>
    <w:rsid w:val="007326DE"/>
    <w:rsid w:val="007602DB"/>
    <w:rsid w:val="00765000"/>
    <w:rsid w:val="00791C2E"/>
    <w:rsid w:val="007B26C4"/>
    <w:rsid w:val="007C38E0"/>
    <w:rsid w:val="007C7E01"/>
    <w:rsid w:val="008A587F"/>
    <w:rsid w:val="008B22DD"/>
    <w:rsid w:val="008C486D"/>
    <w:rsid w:val="00996171"/>
    <w:rsid w:val="00997314"/>
    <w:rsid w:val="009A2144"/>
    <w:rsid w:val="009B50B2"/>
    <w:rsid w:val="009D1253"/>
    <w:rsid w:val="009D6A8B"/>
    <w:rsid w:val="009E0EBC"/>
    <w:rsid w:val="009E69D8"/>
    <w:rsid w:val="009E70B4"/>
    <w:rsid w:val="009F1F84"/>
    <w:rsid w:val="00A33855"/>
    <w:rsid w:val="00A43B7B"/>
    <w:rsid w:val="00A553C4"/>
    <w:rsid w:val="00AA34DF"/>
    <w:rsid w:val="00AC62F2"/>
    <w:rsid w:val="00AE51F7"/>
    <w:rsid w:val="00B07356"/>
    <w:rsid w:val="00B27313"/>
    <w:rsid w:val="00B459B1"/>
    <w:rsid w:val="00B604F1"/>
    <w:rsid w:val="00B74F92"/>
    <w:rsid w:val="00BC44C0"/>
    <w:rsid w:val="00BC6C59"/>
    <w:rsid w:val="00C548EB"/>
    <w:rsid w:val="00CC51E9"/>
    <w:rsid w:val="00CD357C"/>
    <w:rsid w:val="00D3201B"/>
    <w:rsid w:val="00D6368C"/>
    <w:rsid w:val="00D770A1"/>
    <w:rsid w:val="00DA45C7"/>
    <w:rsid w:val="00DD4318"/>
    <w:rsid w:val="00DE0045"/>
    <w:rsid w:val="00DE00A6"/>
    <w:rsid w:val="00DE3546"/>
    <w:rsid w:val="00E0443F"/>
    <w:rsid w:val="00E468F0"/>
    <w:rsid w:val="00E81B36"/>
    <w:rsid w:val="00EB627D"/>
    <w:rsid w:val="00ED24A8"/>
    <w:rsid w:val="00ED6262"/>
    <w:rsid w:val="00F1355F"/>
    <w:rsid w:val="00F176B1"/>
    <w:rsid w:val="00F30FF1"/>
    <w:rsid w:val="00F4706E"/>
    <w:rsid w:val="00FB28AE"/>
    <w:rsid w:val="00FD7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45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D245A"/>
    <w:rPr>
      <w:color w:val="0000FF"/>
      <w:u w:val="single"/>
    </w:rPr>
  </w:style>
  <w:style w:type="paragraph" w:styleId="Zkladntext">
    <w:name w:val="Body Text"/>
    <w:basedOn w:val="Normln"/>
    <w:link w:val="ZkladntextChar"/>
    <w:rsid w:val="005D245A"/>
    <w:pPr>
      <w:jc w:val="both"/>
    </w:pPr>
  </w:style>
  <w:style w:type="character" w:customStyle="1" w:styleId="ZkladntextChar">
    <w:name w:val="Základní text Char"/>
    <w:basedOn w:val="Standardnpsmoodstavce"/>
    <w:link w:val="Zkladntext"/>
    <w:rsid w:val="005D245A"/>
    <w:rPr>
      <w:rFonts w:ascii="Times New Roman" w:eastAsia="Times New Roman" w:hAnsi="Times New Roman" w:cs="Times New Roman"/>
      <w:sz w:val="20"/>
      <w:szCs w:val="20"/>
      <w:lang w:eastAsia="cs-CZ"/>
    </w:rPr>
  </w:style>
  <w:style w:type="paragraph" w:styleId="Zhlav">
    <w:name w:val="header"/>
    <w:basedOn w:val="Normln"/>
    <w:link w:val="ZhlavChar"/>
    <w:rsid w:val="005D245A"/>
    <w:pPr>
      <w:tabs>
        <w:tab w:val="center" w:pos="4536"/>
        <w:tab w:val="right" w:pos="9072"/>
      </w:tabs>
    </w:pPr>
  </w:style>
  <w:style w:type="character" w:customStyle="1" w:styleId="ZhlavChar">
    <w:name w:val="Záhlaví Char"/>
    <w:basedOn w:val="Standardnpsmoodstavce"/>
    <w:link w:val="Zhlav"/>
    <w:rsid w:val="005D245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D245A"/>
    <w:pPr>
      <w:tabs>
        <w:tab w:val="center" w:pos="4536"/>
        <w:tab w:val="right" w:pos="9072"/>
      </w:tabs>
    </w:pPr>
  </w:style>
  <w:style w:type="character" w:customStyle="1" w:styleId="ZpatChar">
    <w:name w:val="Zápatí Char"/>
    <w:basedOn w:val="Standardnpsmoodstavce"/>
    <w:link w:val="Zpat"/>
    <w:uiPriority w:val="99"/>
    <w:rsid w:val="005D245A"/>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5D245A"/>
    <w:pPr>
      <w:spacing w:after="120" w:line="480" w:lineRule="auto"/>
    </w:pPr>
  </w:style>
  <w:style w:type="character" w:customStyle="1" w:styleId="Zkladntext2Char">
    <w:name w:val="Základní text 2 Char"/>
    <w:basedOn w:val="Standardnpsmoodstavce"/>
    <w:link w:val="Zkladntext2"/>
    <w:rsid w:val="005D245A"/>
    <w:rPr>
      <w:rFonts w:ascii="Times New Roman" w:eastAsia="Times New Roman" w:hAnsi="Times New Roman" w:cs="Times New Roman"/>
      <w:sz w:val="20"/>
      <w:szCs w:val="20"/>
      <w:lang w:eastAsia="cs-CZ"/>
    </w:rPr>
  </w:style>
  <w:style w:type="paragraph" w:styleId="Normlnweb">
    <w:name w:val="Normal (Web)"/>
    <w:basedOn w:val="Normln"/>
    <w:uiPriority w:val="99"/>
    <w:rsid w:val="005D245A"/>
    <w:pPr>
      <w:spacing w:before="100" w:beforeAutospacing="1" w:after="100" w:afterAutospacing="1"/>
    </w:pPr>
    <w:rPr>
      <w:sz w:val="24"/>
      <w:szCs w:val="24"/>
    </w:rPr>
  </w:style>
  <w:style w:type="paragraph" w:styleId="Prosttext">
    <w:name w:val="Plain Text"/>
    <w:basedOn w:val="Normln"/>
    <w:link w:val="ProsttextChar"/>
    <w:rsid w:val="005D245A"/>
    <w:rPr>
      <w:rFonts w:ascii="Courier New" w:hAnsi="Courier New" w:cs="Courier New"/>
    </w:rPr>
  </w:style>
  <w:style w:type="character" w:customStyle="1" w:styleId="ProsttextChar">
    <w:name w:val="Prostý text Char"/>
    <w:basedOn w:val="Standardnpsmoodstavce"/>
    <w:link w:val="Prosttext"/>
    <w:rsid w:val="005D245A"/>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5D245A"/>
    <w:rPr>
      <w:rFonts w:ascii="Tahoma" w:hAnsi="Tahoma" w:cs="Tahoma"/>
      <w:sz w:val="16"/>
      <w:szCs w:val="16"/>
    </w:rPr>
  </w:style>
  <w:style w:type="character" w:customStyle="1" w:styleId="TextbublinyChar">
    <w:name w:val="Text bubliny Char"/>
    <w:basedOn w:val="Standardnpsmoodstavce"/>
    <w:link w:val="Textbubliny"/>
    <w:uiPriority w:val="99"/>
    <w:semiHidden/>
    <w:rsid w:val="005D245A"/>
    <w:rPr>
      <w:rFonts w:ascii="Tahoma" w:eastAsia="Times New Roman" w:hAnsi="Tahoma" w:cs="Tahoma"/>
      <w:sz w:val="16"/>
      <w:szCs w:val="16"/>
      <w:lang w:eastAsia="cs-CZ"/>
    </w:rPr>
  </w:style>
  <w:style w:type="paragraph" w:styleId="Odstavecseseznamem">
    <w:name w:val="List Paragraph"/>
    <w:basedOn w:val="Normln"/>
    <w:uiPriority w:val="34"/>
    <w:qFormat/>
    <w:rsid w:val="004B2D6C"/>
    <w:pPr>
      <w:ind w:left="720"/>
      <w:contextualSpacing/>
    </w:pPr>
  </w:style>
  <w:style w:type="character" w:styleId="Odkaznakoment">
    <w:name w:val="annotation reference"/>
    <w:basedOn w:val="Standardnpsmoodstavce"/>
    <w:uiPriority w:val="99"/>
    <w:semiHidden/>
    <w:unhideWhenUsed/>
    <w:rsid w:val="00DE3546"/>
    <w:rPr>
      <w:sz w:val="16"/>
      <w:szCs w:val="16"/>
    </w:rPr>
  </w:style>
  <w:style w:type="paragraph" w:styleId="Textkomente">
    <w:name w:val="annotation text"/>
    <w:basedOn w:val="Normln"/>
    <w:link w:val="TextkomenteChar"/>
    <w:uiPriority w:val="99"/>
    <w:semiHidden/>
    <w:unhideWhenUsed/>
    <w:rsid w:val="00DE3546"/>
  </w:style>
  <w:style w:type="character" w:customStyle="1" w:styleId="TextkomenteChar">
    <w:name w:val="Text komentáře Char"/>
    <w:basedOn w:val="Standardnpsmoodstavce"/>
    <w:link w:val="Textkomente"/>
    <w:uiPriority w:val="99"/>
    <w:semiHidden/>
    <w:rsid w:val="00DE35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3546"/>
    <w:rPr>
      <w:b/>
      <w:bCs/>
    </w:rPr>
  </w:style>
  <w:style w:type="character" w:customStyle="1" w:styleId="PedmtkomenteChar">
    <w:name w:val="Předmět komentáře Char"/>
    <w:basedOn w:val="TextkomenteChar"/>
    <w:link w:val="Pedmtkomente"/>
    <w:uiPriority w:val="99"/>
    <w:semiHidden/>
    <w:rsid w:val="00DE3546"/>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1F08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45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D245A"/>
    <w:rPr>
      <w:color w:val="0000FF"/>
      <w:u w:val="single"/>
    </w:rPr>
  </w:style>
  <w:style w:type="paragraph" w:styleId="Zkladntext">
    <w:name w:val="Body Text"/>
    <w:basedOn w:val="Normln"/>
    <w:link w:val="ZkladntextChar"/>
    <w:rsid w:val="005D245A"/>
    <w:pPr>
      <w:jc w:val="both"/>
    </w:pPr>
  </w:style>
  <w:style w:type="character" w:customStyle="1" w:styleId="ZkladntextChar">
    <w:name w:val="Základní text Char"/>
    <w:basedOn w:val="Standardnpsmoodstavce"/>
    <w:link w:val="Zkladntext"/>
    <w:rsid w:val="005D245A"/>
    <w:rPr>
      <w:rFonts w:ascii="Times New Roman" w:eastAsia="Times New Roman" w:hAnsi="Times New Roman" w:cs="Times New Roman"/>
      <w:sz w:val="20"/>
      <w:szCs w:val="20"/>
      <w:lang w:eastAsia="cs-CZ"/>
    </w:rPr>
  </w:style>
  <w:style w:type="paragraph" w:styleId="Zhlav">
    <w:name w:val="header"/>
    <w:basedOn w:val="Normln"/>
    <w:link w:val="ZhlavChar"/>
    <w:rsid w:val="005D245A"/>
    <w:pPr>
      <w:tabs>
        <w:tab w:val="center" w:pos="4536"/>
        <w:tab w:val="right" w:pos="9072"/>
      </w:tabs>
    </w:pPr>
  </w:style>
  <w:style w:type="character" w:customStyle="1" w:styleId="ZhlavChar">
    <w:name w:val="Záhlaví Char"/>
    <w:basedOn w:val="Standardnpsmoodstavce"/>
    <w:link w:val="Zhlav"/>
    <w:rsid w:val="005D245A"/>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5D245A"/>
    <w:pPr>
      <w:tabs>
        <w:tab w:val="center" w:pos="4536"/>
        <w:tab w:val="right" w:pos="9072"/>
      </w:tabs>
    </w:pPr>
  </w:style>
  <w:style w:type="character" w:customStyle="1" w:styleId="ZpatChar">
    <w:name w:val="Zápatí Char"/>
    <w:basedOn w:val="Standardnpsmoodstavce"/>
    <w:link w:val="Zpat"/>
    <w:uiPriority w:val="99"/>
    <w:rsid w:val="005D245A"/>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5D245A"/>
    <w:pPr>
      <w:spacing w:after="120" w:line="480" w:lineRule="auto"/>
    </w:pPr>
  </w:style>
  <w:style w:type="character" w:customStyle="1" w:styleId="Zkladntext2Char">
    <w:name w:val="Základní text 2 Char"/>
    <w:basedOn w:val="Standardnpsmoodstavce"/>
    <w:link w:val="Zkladntext2"/>
    <w:rsid w:val="005D245A"/>
    <w:rPr>
      <w:rFonts w:ascii="Times New Roman" w:eastAsia="Times New Roman" w:hAnsi="Times New Roman" w:cs="Times New Roman"/>
      <w:sz w:val="20"/>
      <w:szCs w:val="20"/>
      <w:lang w:eastAsia="cs-CZ"/>
    </w:rPr>
  </w:style>
  <w:style w:type="paragraph" w:styleId="Normlnweb">
    <w:name w:val="Normal (Web)"/>
    <w:basedOn w:val="Normln"/>
    <w:uiPriority w:val="99"/>
    <w:rsid w:val="005D245A"/>
    <w:pPr>
      <w:spacing w:before="100" w:beforeAutospacing="1" w:after="100" w:afterAutospacing="1"/>
    </w:pPr>
    <w:rPr>
      <w:sz w:val="24"/>
      <w:szCs w:val="24"/>
    </w:rPr>
  </w:style>
  <w:style w:type="paragraph" w:styleId="Prosttext">
    <w:name w:val="Plain Text"/>
    <w:basedOn w:val="Normln"/>
    <w:link w:val="ProsttextChar"/>
    <w:rsid w:val="005D245A"/>
    <w:rPr>
      <w:rFonts w:ascii="Courier New" w:hAnsi="Courier New" w:cs="Courier New"/>
    </w:rPr>
  </w:style>
  <w:style w:type="character" w:customStyle="1" w:styleId="ProsttextChar">
    <w:name w:val="Prostý text Char"/>
    <w:basedOn w:val="Standardnpsmoodstavce"/>
    <w:link w:val="Prosttext"/>
    <w:rsid w:val="005D245A"/>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5D245A"/>
    <w:rPr>
      <w:rFonts w:ascii="Tahoma" w:hAnsi="Tahoma" w:cs="Tahoma"/>
      <w:sz w:val="16"/>
      <w:szCs w:val="16"/>
    </w:rPr>
  </w:style>
  <w:style w:type="character" w:customStyle="1" w:styleId="TextbublinyChar">
    <w:name w:val="Text bubliny Char"/>
    <w:basedOn w:val="Standardnpsmoodstavce"/>
    <w:link w:val="Textbubliny"/>
    <w:uiPriority w:val="99"/>
    <w:semiHidden/>
    <w:rsid w:val="005D245A"/>
    <w:rPr>
      <w:rFonts w:ascii="Tahoma" w:eastAsia="Times New Roman" w:hAnsi="Tahoma" w:cs="Tahoma"/>
      <w:sz w:val="16"/>
      <w:szCs w:val="16"/>
      <w:lang w:eastAsia="cs-CZ"/>
    </w:rPr>
  </w:style>
  <w:style w:type="paragraph" w:styleId="Odstavecseseznamem">
    <w:name w:val="List Paragraph"/>
    <w:basedOn w:val="Normln"/>
    <w:uiPriority w:val="34"/>
    <w:qFormat/>
    <w:rsid w:val="004B2D6C"/>
    <w:pPr>
      <w:ind w:left="720"/>
      <w:contextualSpacing/>
    </w:pPr>
  </w:style>
  <w:style w:type="character" w:styleId="Odkaznakoment">
    <w:name w:val="annotation reference"/>
    <w:basedOn w:val="Standardnpsmoodstavce"/>
    <w:uiPriority w:val="99"/>
    <w:semiHidden/>
    <w:unhideWhenUsed/>
    <w:rsid w:val="00DE3546"/>
    <w:rPr>
      <w:sz w:val="16"/>
      <w:szCs w:val="16"/>
    </w:rPr>
  </w:style>
  <w:style w:type="paragraph" w:styleId="Textkomente">
    <w:name w:val="annotation text"/>
    <w:basedOn w:val="Normln"/>
    <w:link w:val="TextkomenteChar"/>
    <w:uiPriority w:val="99"/>
    <w:semiHidden/>
    <w:unhideWhenUsed/>
    <w:rsid w:val="00DE3546"/>
  </w:style>
  <w:style w:type="character" w:customStyle="1" w:styleId="TextkomenteChar">
    <w:name w:val="Text komentáře Char"/>
    <w:basedOn w:val="Standardnpsmoodstavce"/>
    <w:link w:val="Textkomente"/>
    <w:uiPriority w:val="99"/>
    <w:semiHidden/>
    <w:rsid w:val="00DE35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3546"/>
    <w:rPr>
      <w:b/>
      <w:bCs/>
    </w:rPr>
  </w:style>
  <w:style w:type="character" w:customStyle="1" w:styleId="PedmtkomenteChar">
    <w:name w:val="Předmět komentáře Char"/>
    <w:basedOn w:val="TextkomenteChar"/>
    <w:link w:val="Pedmtkomente"/>
    <w:uiPriority w:val="99"/>
    <w:semiHidden/>
    <w:rsid w:val="00DE3546"/>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1F0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20211">
      <w:bodyDiv w:val="1"/>
      <w:marLeft w:val="0"/>
      <w:marRight w:val="0"/>
      <w:marTop w:val="0"/>
      <w:marBottom w:val="0"/>
      <w:divBdr>
        <w:top w:val="none" w:sz="0" w:space="0" w:color="auto"/>
        <w:left w:val="none" w:sz="0" w:space="0" w:color="auto"/>
        <w:bottom w:val="none" w:sz="0" w:space="0" w:color="auto"/>
        <w:right w:val="none" w:sz="0" w:space="0" w:color="auto"/>
      </w:divBdr>
    </w:div>
    <w:div w:id="1413551373">
      <w:bodyDiv w:val="1"/>
      <w:marLeft w:val="0"/>
      <w:marRight w:val="0"/>
      <w:marTop w:val="0"/>
      <w:marBottom w:val="0"/>
      <w:divBdr>
        <w:top w:val="none" w:sz="0" w:space="0" w:color="auto"/>
        <w:left w:val="none" w:sz="0" w:space="0" w:color="auto"/>
        <w:bottom w:val="none" w:sz="0" w:space="0" w:color="auto"/>
        <w:right w:val="none" w:sz="0" w:space="0" w:color="auto"/>
      </w:divBdr>
      <w:divsChild>
        <w:div w:id="846603528">
          <w:marLeft w:val="0"/>
          <w:marRight w:val="0"/>
          <w:marTop w:val="0"/>
          <w:marBottom w:val="75"/>
          <w:divBdr>
            <w:top w:val="none" w:sz="0" w:space="0" w:color="auto"/>
            <w:left w:val="none" w:sz="0" w:space="0" w:color="auto"/>
            <w:bottom w:val="none" w:sz="0" w:space="0" w:color="auto"/>
            <w:right w:val="none" w:sz="0" w:space="0" w:color="auto"/>
          </w:divBdr>
        </w:div>
        <w:div w:id="1115827605">
          <w:marLeft w:val="0"/>
          <w:marRight w:val="0"/>
          <w:marTop w:val="0"/>
          <w:marBottom w:val="75"/>
          <w:divBdr>
            <w:top w:val="none" w:sz="0" w:space="0" w:color="auto"/>
            <w:left w:val="none" w:sz="0" w:space="0" w:color="auto"/>
            <w:bottom w:val="none" w:sz="0" w:space="0" w:color="auto"/>
            <w:right w:val="none" w:sz="0" w:space="0" w:color="auto"/>
          </w:divBdr>
        </w:div>
        <w:div w:id="136520565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klima.na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D341-122F-4510-80B9-385017A6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762</Words>
  <Characters>4499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Marta Malá</cp:lastModifiedBy>
  <cp:revision>11</cp:revision>
  <cp:lastPrinted>2018-01-26T13:12:00Z</cp:lastPrinted>
  <dcterms:created xsi:type="dcterms:W3CDTF">2018-01-26T12:30:00Z</dcterms:created>
  <dcterms:modified xsi:type="dcterms:W3CDTF">2018-01-26T13:21:00Z</dcterms:modified>
</cp:coreProperties>
</file>